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BEC" w:rsidRDefault="007D4BEC" w:rsidP="007D4BEC">
      <w:pPr>
        <w:shd w:val="clear" w:color="auto" w:fill="FFFFFF"/>
        <w:jc w:val="center"/>
        <w:rPr>
          <w:rFonts w:ascii="Times New Roman" w:hAnsi="Times New Roman"/>
          <w:b/>
          <w:bCs/>
          <w:color w:val="FF0000"/>
          <w:sz w:val="28"/>
          <w:szCs w:val="28"/>
          <w:lang w:val="en-US"/>
        </w:rPr>
      </w:pPr>
      <w:r>
        <w:rPr>
          <w:rFonts w:ascii="Times New Roman" w:hAnsi="Times New Roman"/>
          <w:b/>
          <w:bCs/>
          <w:color w:val="FF0000"/>
          <w:sz w:val="28"/>
          <w:szCs w:val="28"/>
          <w:lang w:val="en-US"/>
        </w:rPr>
        <w:t xml:space="preserve">K.MOB 2014 - 4th Kayseri Furniture Fair </w:t>
      </w:r>
    </w:p>
    <w:p w:rsidR="007D4BEC" w:rsidRDefault="007D4BEC" w:rsidP="007D4BEC">
      <w:pPr>
        <w:shd w:val="clear" w:color="auto" w:fill="FFFFFF"/>
        <w:jc w:val="center"/>
        <w:rPr>
          <w:rFonts w:ascii="Times New Roman" w:hAnsi="Times New Roman"/>
          <w:b/>
          <w:bCs/>
          <w:color w:val="FF0000"/>
          <w:sz w:val="28"/>
          <w:szCs w:val="28"/>
          <w:lang w:val="en-US"/>
        </w:rPr>
      </w:pPr>
      <w:r>
        <w:rPr>
          <w:rFonts w:ascii="Times New Roman" w:hAnsi="Times New Roman"/>
          <w:b/>
          <w:bCs/>
          <w:color w:val="FF0000"/>
          <w:sz w:val="28"/>
          <w:szCs w:val="28"/>
          <w:lang w:val="en-US"/>
        </w:rPr>
        <w:t>April 23-27, 2014Kayseri World Trade Center, Kayseri – Turkey</w:t>
      </w:r>
    </w:p>
    <w:p w:rsidR="007D4BEC" w:rsidRDefault="007D4BEC" w:rsidP="007D4BEC">
      <w:pPr>
        <w:shd w:val="clear" w:color="auto" w:fill="FFFFFF"/>
        <w:jc w:val="center"/>
        <w:rPr>
          <w:rFonts w:ascii="Times New Roman" w:hAnsi="Times New Roman"/>
          <w:b/>
          <w:bCs/>
          <w:color w:val="FF0000"/>
          <w:sz w:val="27"/>
          <w:szCs w:val="27"/>
          <w:shd w:val="clear" w:color="auto" w:fill="FFFFFF"/>
          <w:lang w:val="en-GB"/>
        </w:rPr>
      </w:pPr>
      <w:r>
        <w:rPr>
          <w:rFonts w:ascii="Times New Roman" w:hAnsi="Times New Roman"/>
          <w:b/>
          <w:bCs/>
          <w:color w:val="FF0000"/>
          <w:sz w:val="28"/>
          <w:szCs w:val="28"/>
          <w:lang w:val="en-US"/>
        </w:rPr>
        <w:t>Welcome to the capital of Turkish furniture industry!</w:t>
      </w:r>
    </w:p>
    <w:p w:rsidR="007D4BEC" w:rsidRDefault="007D4BEC" w:rsidP="007D4BEC">
      <w:pPr>
        <w:jc w:val="both"/>
        <w:rPr>
          <w:rFonts w:ascii="Times New Roman" w:hAnsi="Times New Roman"/>
          <w:sz w:val="24"/>
          <w:szCs w:val="24"/>
          <w:lang w:eastAsia="en-GB"/>
        </w:rPr>
      </w:pPr>
    </w:p>
    <w:p w:rsidR="007D4BEC" w:rsidRDefault="007D4BEC" w:rsidP="007D4BEC">
      <w:pPr>
        <w:rPr>
          <w:rFonts w:ascii="Times New Roman" w:hAnsi="Times New Roman"/>
          <w:i/>
          <w:iCs/>
          <w:sz w:val="24"/>
          <w:szCs w:val="24"/>
        </w:rPr>
      </w:pPr>
      <w:r>
        <w:rPr>
          <w:rFonts w:ascii="Times New Roman" w:hAnsi="Times New Roman"/>
          <w:i/>
          <w:iCs/>
          <w:sz w:val="24"/>
          <w:szCs w:val="24"/>
        </w:rPr>
        <w:t>Dear Sir or Madam,</w:t>
      </w:r>
    </w:p>
    <w:p w:rsidR="007D4BEC" w:rsidRDefault="007D4BEC" w:rsidP="007D4BEC">
      <w:pPr>
        <w:pStyle w:val="NormalWeb"/>
        <w:spacing w:before="0" w:beforeAutospacing="0" w:after="0" w:afterAutospacing="0"/>
        <w:jc w:val="both"/>
        <w:rPr>
          <w:i/>
          <w:iCs/>
          <w:color w:val="000000"/>
          <w:lang w:val="en-US"/>
        </w:rPr>
      </w:pPr>
    </w:p>
    <w:p w:rsidR="007D4BEC" w:rsidRDefault="007D4BEC" w:rsidP="007D4BEC">
      <w:pPr>
        <w:pStyle w:val="NormalWeb"/>
        <w:spacing w:before="0" w:beforeAutospacing="0" w:after="0" w:afterAutospacing="0"/>
        <w:jc w:val="both"/>
        <w:rPr>
          <w:b/>
          <w:bCs/>
          <w:i/>
          <w:iCs/>
          <w:color w:val="000000"/>
          <w:u w:val="single"/>
        </w:rPr>
      </w:pPr>
      <w:r>
        <w:rPr>
          <w:b/>
          <w:bCs/>
          <w:i/>
          <w:iCs/>
          <w:color w:val="000000"/>
        </w:rPr>
        <w:t xml:space="preserve">We would like to invite you as a hosted buyer to the </w:t>
      </w:r>
      <w:r>
        <w:rPr>
          <w:b/>
          <w:bCs/>
          <w:i/>
          <w:iCs/>
          <w:color w:val="000000"/>
          <w:u w:val="single"/>
        </w:rPr>
        <w:t xml:space="preserve">4th Kayseri Furniture Fair between the 23rd and the 27th of April 2014 in Kayseri/Turkey. </w:t>
      </w:r>
    </w:p>
    <w:p w:rsidR="007D4BEC" w:rsidRDefault="007D4BEC" w:rsidP="007D4BEC">
      <w:pPr>
        <w:jc w:val="both"/>
        <w:rPr>
          <w:rFonts w:ascii="Times New Roman" w:hAnsi="Times New Roman"/>
          <w:i/>
          <w:iCs/>
          <w:sz w:val="24"/>
          <w:szCs w:val="24"/>
          <w:lang w:val="en-US"/>
        </w:rPr>
      </w:pPr>
    </w:p>
    <w:p w:rsidR="007D4BEC" w:rsidRDefault="007D4BEC" w:rsidP="007D4BEC">
      <w:pPr>
        <w:pStyle w:val="NormalWeb"/>
        <w:spacing w:before="0" w:beforeAutospacing="0" w:after="0" w:afterAutospacing="0"/>
        <w:jc w:val="both"/>
        <w:rPr>
          <w:b/>
          <w:bCs/>
          <w:i/>
          <w:iCs/>
          <w:color w:val="FF0000"/>
          <w:u w:val="single"/>
        </w:rPr>
      </w:pPr>
      <w:r>
        <w:rPr>
          <w:b/>
          <w:bCs/>
          <w:i/>
          <w:iCs/>
          <w:color w:val="FF0000"/>
          <w:u w:val="single"/>
        </w:rPr>
        <w:t>For professional visitors/buyers  we offer Professional Hosted Buyer Package which includes:</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Free 2 nights’ accommodation in  4 or 5 star hotel with breakfast</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 xml:space="preserve">Free transfer service between Airport in Kayseri and Hotel </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Free shuttle service between  hotel and exhibition area</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Free entrance to the Exhibition Area</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Exhibition information materials</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Possibility to organize B2B meetings with local manufacturers (upon request)</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Possibility to visit local factories (upon request)</w:t>
      </w:r>
    </w:p>
    <w:p w:rsidR="007D4BEC" w:rsidRDefault="007D4BEC" w:rsidP="007D4BEC">
      <w:pPr>
        <w:jc w:val="both"/>
        <w:rPr>
          <w:rFonts w:ascii="Times New Roman" w:hAnsi="Times New Roman"/>
          <w:i/>
          <w:iCs/>
          <w:color w:val="000000"/>
          <w:sz w:val="24"/>
          <w:szCs w:val="24"/>
          <w:lang w:val="en-US"/>
        </w:rPr>
      </w:pPr>
      <w:r>
        <w:rPr>
          <w:rFonts w:ascii="Times New Roman" w:hAnsi="Times New Roman"/>
          <w:b/>
          <w:bCs/>
          <w:i/>
          <w:iCs/>
          <w:color w:val="000000"/>
          <w:sz w:val="24"/>
          <w:szCs w:val="24"/>
          <w:lang w:val="en-US"/>
        </w:rPr>
        <w:t>*To register, please contact me at the phone or email (you can send me visitor form directly) or follow this link</w:t>
      </w:r>
      <w:hyperlink r:id="rId5" w:history="1">
        <w:r>
          <w:rPr>
            <w:rStyle w:val="Hyperlink"/>
            <w:rFonts w:ascii="Times New Roman" w:hAnsi="Times New Roman"/>
            <w:i/>
            <w:iCs/>
            <w:sz w:val="24"/>
            <w:szCs w:val="24"/>
            <w:lang w:val="en-US"/>
          </w:rPr>
          <w:t>http://tg-expo.net/Data/KMOB.html</w:t>
        </w:r>
      </w:hyperlink>
    </w:p>
    <w:p w:rsidR="007D4BEC" w:rsidRDefault="007D4BEC" w:rsidP="007D4BEC">
      <w:pPr>
        <w:jc w:val="both"/>
        <w:rPr>
          <w:rFonts w:ascii="Times New Roman" w:hAnsi="Times New Roman"/>
          <w:i/>
          <w:iCs/>
          <w:color w:val="000000"/>
          <w:sz w:val="24"/>
          <w:szCs w:val="24"/>
          <w:lang w:val="en-US"/>
        </w:rPr>
      </w:pPr>
    </w:p>
    <w:p w:rsidR="007D4BEC" w:rsidRDefault="007D4BEC" w:rsidP="007D4BEC">
      <w:pPr>
        <w:jc w:val="both"/>
        <w:rPr>
          <w:rFonts w:ascii="Times New Roman" w:hAnsi="Times New Roman"/>
          <w:i/>
          <w:iCs/>
          <w:color w:val="000000"/>
          <w:sz w:val="24"/>
          <w:szCs w:val="24"/>
          <w:shd w:val="clear" w:color="auto" w:fill="FFFFFF"/>
          <w:lang w:val="en-GB"/>
        </w:rPr>
      </w:pPr>
      <w:r>
        <w:rPr>
          <w:rFonts w:ascii="Times New Roman" w:hAnsi="Times New Roman"/>
          <w:i/>
          <w:iCs/>
          <w:color w:val="000000"/>
          <w:sz w:val="24"/>
          <w:szCs w:val="24"/>
          <w:shd w:val="clear" w:color="auto" w:fill="FFFFFF"/>
          <w:lang w:val="en-GB"/>
        </w:rPr>
        <w:t xml:space="preserve">K. MOB 2014 is organized by </w:t>
      </w:r>
      <w:proofErr w:type="spellStart"/>
      <w:r>
        <w:rPr>
          <w:rFonts w:ascii="Times New Roman" w:hAnsi="Times New Roman"/>
          <w:i/>
          <w:iCs/>
          <w:color w:val="000000"/>
          <w:sz w:val="24"/>
          <w:szCs w:val="24"/>
          <w:shd w:val="clear" w:color="auto" w:fill="FFFFFF"/>
          <w:lang w:val="en-GB"/>
        </w:rPr>
        <w:t>Tuyap</w:t>
      </w:r>
      <w:proofErr w:type="spellEnd"/>
      <w:r>
        <w:rPr>
          <w:rFonts w:ascii="Times New Roman" w:hAnsi="Times New Roman"/>
          <w:i/>
          <w:iCs/>
          <w:color w:val="000000"/>
          <w:sz w:val="24"/>
          <w:szCs w:val="24"/>
          <w:shd w:val="clear" w:color="auto" w:fill="FFFFFF"/>
          <w:lang w:val="en-GB"/>
        </w:rPr>
        <w:t>, the biggest exhibition organizer in Turkey, with the valuable support and cooperation of the Kayseri Chamber of Industry, Kayseri Chamber of Commerce, Kayseri Chambers of Merchants and Craftsmen Union, and Kayseri Chamber of Carpenters, Furniture Makers and Upholsterers.</w:t>
      </w:r>
    </w:p>
    <w:p w:rsidR="007D4BEC" w:rsidRDefault="007D4BEC" w:rsidP="007D4BEC">
      <w:pPr>
        <w:shd w:val="clear" w:color="auto" w:fill="FFFFFF"/>
        <w:spacing w:before="100" w:beforeAutospacing="1" w:after="100" w:afterAutospacing="1" w:line="270" w:lineRule="atLeast"/>
        <w:jc w:val="both"/>
        <w:rPr>
          <w:rFonts w:ascii="Times New Roman" w:hAnsi="Times New Roman"/>
          <w:i/>
          <w:iCs/>
          <w:color w:val="000000"/>
          <w:sz w:val="24"/>
          <w:szCs w:val="24"/>
        </w:rPr>
      </w:pPr>
      <w:r>
        <w:rPr>
          <w:rFonts w:ascii="Times New Roman" w:hAnsi="Times New Roman"/>
          <w:i/>
          <w:iCs/>
          <w:color w:val="000000"/>
          <w:sz w:val="24"/>
          <w:szCs w:val="24"/>
        </w:rPr>
        <w:t>Kayseri is an important furniture region, which has large capacity for the production of sofa beds, couch, beds and also seven of the twenty two largest manufacturers of Turkey are established here such as Boydak-Istikbal, Kilim Mobilya, Ipek Mobilya and others.</w:t>
      </w:r>
    </w:p>
    <w:p w:rsidR="007D4BEC" w:rsidRDefault="007D4BEC" w:rsidP="007D4BEC">
      <w:pPr>
        <w:shd w:val="clear" w:color="auto" w:fill="FFFFFF"/>
        <w:spacing w:before="100" w:beforeAutospacing="1" w:after="100" w:afterAutospacing="1" w:line="270" w:lineRule="atLeast"/>
        <w:jc w:val="both"/>
        <w:rPr>
          <w:rFonts w:ascii="Times New Roman" w:hAnsi="Times New Roman"/>
          <w:i/>
          <w:iCs/>
          <w:color w:val="000000"/>
          <w:sz w:val="24"/>
          <w:szCs w:val="24"/>
        </w:rPr>
      </w:pPr>
      <w:r>
        <w:rPr>
          <w:rFonts w:ascii="Times New Roman" w:hAnsi="Times New Roman"/>
          <w:i/>
          <w:iCs/>
          <w:color w:val="000000"/>
          <w:sz w:val="24"/>
          <w:szCs w:val="24"/>
        </w:rPr>
        <w:t xml:space="preserve">K. MOB was first organized in 2011 and has been successfully growing since then. In the first year the fair attracted 81 exhibitors and already 133 in 2013. More than 47 000 professionals from 43 </w:t>
      </w:r>
      <w:r>
        <w:rPr>
          <w:rFonts w:ascii="Times New Roman" w:hAnsi="Times New Roman"/>
          <w:i/>
          <w:iCs/>
          <w:color w:val="000000"/>
          <w:sz w:val="24"/>
          <w:szCs w:val="24"/>
          <w:lang w:val="en-US"/>
        </w:rPr>
        <w:t>countries</w:t>
      </w:r>
      <w:r>
        <w:rPr>
          <w:rFonts w:ascii="Times New Roman" w:hAnsi="Times New Roman"/>
          <w:i/>
          <w:iCs/>
          <w:color w:val="000000"/>
          <w:sz w:val="24"/>
          <w:szCs w:val="24"/>
        </w:rPr>
        <w:t xml:space="preserve"> visited the exhibition last year. </w:t>
      </w:r>
    </w:p>
    <w:p w:rsidR="007D4BEC" w:rsidRDefault="007D4BEC" w:rsidP="007D4BEC">
      <w:pPr>
        <w:jc w:val="both"/>
        <w:rPr>
          <w:rFonts w:ascii="Times New Roman" w:hAnsi="Times New Roman"/>
          <w:i/>
          <w:iCs/>
          <w:color w:val="000000"/>
          <w:sz w:val="24"/>
          <w:szCs w:val="24"/>
          <w:u w:val="single"/>
          <w:shd w:val="clear" w:color="auto" w:fill="FFFFFF"/>
          <w:lang w:val="en-GB"/>
        </w:rPr>
      </w:pPr>
      <w:r>
        <w:rPr>
          <w:rFonts w:ascii="Times New Roman" w:hAnsi="Times New Roman"/>
          <w:i/>
          <w:iCs/>
          <w:color w:val="000000"/>
          <w:sz w:val="24"/>
          <w:szCs w:val="24"/>
          <w:u w:val="single"/>
          <w:shd w:val="clear" w:color="auto" w:fill="FFFFFF"/>
          <w:lang w:val="en-GB"/>
        </w:rPr>
        <w:t>The Scope of the fair</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Home and children's furniture </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Accessories</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Decorations</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Kitchen and bathroom furniture</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Lighting</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Carpeting</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 xml:space="preserve">Architecture offices </w:t>
      </w:r>
    </w:p>
    <w:p w:rsidR="007D4BEC" w:rsidRDefault="007D4BEC" w:rsidP="007D4BEC">
      <w:pPr>
        <w:pStyle w:val="ListParagraph"/>
        <w:numPr>
          <w:ilvl w:val="0"/>
          <w:numId w:val="1"/>
        </w:numPr>
        <w:spacing w:after="0" w:line="240" w:lineRule="auto"/>
        <w:jc w:val="both"/>
        <w:rPr>
          <w:rFonts w:ascii="Times New Roman" w:hAnsi="Times New Roman"/>
          <w:i/>
          <w:iCs/>
          <w:color w:val="000000"/>
          <w:sz w:val="24"/>
          <w:szCs w:val="24"/>
          <w:lang w:val="en-US"/>
        </w:rPr>
      </w:pPr>
      <w:r>
        <w:rPr>
          <w:rFonts w:ascii="Times New Roman" w:hAnsi="Times New Roman"/>
          <w:i/>
          <w:iCs/>
          <w:color w:val="000000"/>
          <w:sz w:val="24"/>
          <w:szCs w:val="24"/>
          <w:lang w:val="en-US"/>
        </w:rPr>
        <w:t>Publications</w:t>
      </w:r>
    </w:p>
    <w:p w:rsidR="007D4BEC" w:rsidRDefault="007D4BEC" w:rsidP="007D4BEC">
      <w:pPr>
        <w:shd w:val="clear" w:color="auto" w:fill="FFFFFF"/>
        <w:spacing w:before="100" w:beforeAutospacing="1" w:after="100" w:afterAutospacing="1" w:line="270" w:lineRule="atLeast"/>
        <w:jc w:val="both"/>
        <w:rPr>
          <w:rFonts w:ascii="Times New Roman" w:hAnsi="Times New Roman"/>
          <w:i/>
          <w:iCs/>
          <w:sz w:val="24"/>
          <w:szCs w:val="24"/>
          <w:u w:val="single"/>
          <w:lang w:val="en-GB"/>
        </w:rPr>
      </w:pPr>
      <w:r>
        <w:rPr>
          <w:rFonts w:ascii="Times New Roman" w:hAnsi="Times New Roman"/>
          <w:i/>
          <w:iCs/>
          <w:sz w:val="24"/>
          <w:szCs w:val="24"/>
          <w:u w:val="single"/>
          <w:lang w:val="en-GB"/>
        </w:rPr>
        <w:t>Visitor profile:</w:t>
      </w:r>
    </w:p>
    <w:p w:rsidR="007D4BEC" w:rsidRDefault="007D4BEC" w:rsidP="007D4BEC">
      <w:pPr>
        <w:shd w:val="clear" w:color="auto" w:fill="FFFFFF"/>
        <w:spacing w:before="100" w:beforeAutospacing="1" w:after="100" w:afterAutospacing="1" w:line="270" w:lineRule="atLeast"/>
        <w:jc w:val="both"/>
        <w:rPr>
          <w:rFonts w:ascii="Times New Roman" w:hAnsi="Times New Roman"/>
          <w:i/>
          <w:iCs/>
          <w:sz w:val="24"/>
          <w:szCs w:val="24"/>
          <w:lang w:val="en-GB"/>
        </w:rPr>
      </w:pPr>
      <w:r>
        <w:rPr>
          <w:rFonts w:ascii="Times New Roman" w:hAnsi="Times New Roman"/>
          <w:i/>
          <w:iCs/>
          <w:sz w:val="24"/>
          <w:szCs w:val="24"/>
          <w:lang w:val="en-GB"/>
        </w:rPr>
        <w:t>Furniture stores, Chain outlets, Wholesalers, Distributors, Importers, Exporters, Professional procurement personnel, Dealers, Architects, Contractors, Decorators, Industrial designers, Contracting firms, Furniture related industries.</w:t>
      </w:r>
    </w:p>
    <w:p w:rsidR="007D4BEC" w:rsidRDefault="007D4BEC" w:rsidP="007D4BEC">
      <w:pPr>
        <w:shd w:val="clear" w:color="auto" w:fill="FFFFFF"/>
        <w:spacing w:before="100" w:beforeAutospacing="1" w:after="100" w:afterAutospacing="1" w:line="270" w:lineRule="atLeast"/>
        <w:jc w:val="both"/>
        <w:rPr>
          <w:rFonts w:ascii="Times New Roman" w:hAnsi="Times New Roman"/>
          <w:i/>
          <w:iCs/>
          <w:sz w:val="24"/>
          <w:szCs w:val="24"/>
          <w:u w:val="single"/>
          <w:lang w:eastAsia="zh-CN"/>
        </w:rPr>
      </w:pPr>
      <w:r>
        <w:rPr>
          <w:rFonts w:ascii="Times New Roman" w:hAnsi="Times New Roman"/>
          <w:i/>
          <w:iCs/>
          <w:sz w:val="24"/>
          <w:szCs w:val="24"/>
        </w:rPr>
        <w:lastRenderedPageBreak/>
        <w:t>Please do not hesitate in contacting me back if you need any further information</w:t>
      </w:r>
      <w:r>
        <w:rPr>
          <w:rFonts w:ascii="Times New Roman" w:hAnsi="Times New Roman"/>
          <w:i/>
          <w:iCs/>
          <w:sz w:val="24"/>
          <w:szCs w:val="24"/>
          <w:lang w:eastAsia="zh-CN"/>
        </w:rPr>
        <w:t>.</w:t>
      </w:r>
    </w:p>
    <w:p w:rsidR="007D4BEC" w:rsidRDefault="007D4BEC" w:rsidP="007D4BEC">
      <w:pPr>
        <w:pStyle w:val="PlainText"/>
        <w:jc w:val="both"/>
        <w:rPr>
          <w:rFonts w:ascii="Times New Roman" w:hAnsi="Times New Roman"/>
          <w:i/>
          <w:iCs/>
          <w:sz w:val="24"/>
          <w:szCs w:val="24"/>
        </w:rPr>
      </w:pPr>
      <w:r>
        <w:rPr>
          <w:rFonts w:ascii="Times New Roman" w:hAnsi="Times New Roman"/>
          <w:i/>
          <w:iCs/>
          <w:sz w:val="24"/>
          <w:szCs w:val="24"/>
        </w:rPr>
        <w:t>Looking forward to hearing from you soon,</w:t>
      </w:r>
    </w:p>
    <w:p w:rsidR="007D4BEC" w:rsidRDefault="007D4BEC" w:rsidP="007D4BEC"/>
    <w:p w:rsidR="007D4BEC" w:rsidRDefault="007D4BEC" w:rsidP="007D4BEC">
      <w:pPr>
        <w:rPr>
          <w:sz w:val="24"/>
          <w:szCs w:val="24"/>
          <w:lang w:val="en-GB" w:eastAsia="tr-TR"/>
        </w:rPr>
      </w:pPr>
      <w:r>
        <w:rPr>
          <w:sz w:val="24"/>
          <w:szCs w:val="24"/>
          <w:lang w:val="en-GB" w:eastAsia="tr-TR"/>
        </w:rPr>
        <w:t xml:space="preserve">Maria </w:t>
      </w:r>
      <w:proofErr w:type="spellStart"/>
      <w:r>
        <w:rPr>
          <w:sz w:val="24"/>
          <w:szCs w:val="24"/>
          <w:lang w:val="en-GB" w:eastAsia="tr-TR"/>
        </w:rPr>
        <w:t>Kudryashova</w:t>
      </w:r>
      <w:proofErr w:type="spellEnd"/>
      <w:r>
        <w:rPr>
          <w:sz w:val="24"/>
          <w:szCs w:val="24"/>
          <w:lang w:val="en-GB" w:eastAsia="tr-TR"/>
        </w:rPr>
        <w:t xml:space="preserve"> </w:t>
      </w:r>
    </w:p>
    <w:p w:rsidR="007D4BEC" w:rsidRDefault="007D4BEC" w:rsidP="007D4BEC">
      <w:pPr>
        <w:rPr>
          <w:sz w:val="24"/>
          <w:szCs w:val="24"/>
          <w:lang w:val="en-GB" w:eastAsia="tr-TR"/>
        </w:rPr>
      </w:pPr>
      <w:r>
        <w:rPr>
          <w:sz w:val="24"/>
          <w:szCs w:val="24"/>
          <w:lang w:val="en-GB" w:eastAsia="tr-TR"/>
        </w:rPr>
        <w:t>Marketing specialist TG EXPO</w:t>
      </w:r>
    </w:p>
    <w:p w:rsidR="007D4BEC" w:rsidRDefault="007D4BEC" w:rsidP="007D4BEC">
      <w:pPr>
        <w:rPr>
          <w:sz w:val="24"/>
          <w:szCs w:val="24"/>
          <w:lang w:val="en-GB" w:eastAsia="tr-TR"/>
        </w:rPr>
      </w:pPr>
      <w:proofErr w:type="gramStart"/>
      <w:r>
        <w:rPr>
          <w:sz w:val="24"/>
          <w:szCs w:val="24"/>
          <w:lang w:val="en-GB" w:eastAsia="tr-TR"/>
        </w:rPr>
        <w:t>phone</w:t>
      </w:r>
      <w:proofErr w:type="gramEnd"/>
      <w:r>
        <w:rPr>
          <w:sz w:val="24"/>
          <w:szCs w:val="24"/>
          <w:lang w:val="en-GB" w:eastAsia="tr-TR"/>
        </w:rPr>
        <w:t xml:space="preserve"> +90 5535 09 58 39 </w:t>
      </w:r>
      <w:proofErr w:type="spellStart"/>
      <w:r>
        <w:rPr>
          <w:sz w:val="24"/>
          <w:szCs w:val="24"/>
          <w:lang w:val="en-GB" w:eastAsia="tr-TR"/>
        </w:rPr>
        <w:t>skype</w:t>
      </w:r>
      <w:proofErr w:type="spellEnd"/>
      <w:r>
        <w:rPr>
          <w:sz w:val="24"/>
          <w:szCs w:val="24"/>
          <w:lang w:val="en-GB" w:eastAsia="tr-TR"/>
        </w:rPr>
        <w:t xml:space="preserve"> </w:t>
      </w:r>
      <w:proofErr w:type="spellStart"/>
      <w:r>
        <w:rPr>
          <w:sz w:val="24"/>
          <w:szCs w:val="24"/>
          <w:lang w:val="en-GB" w:eastAsia="tr-TR"/>
        </w:rPr>
        <w:t>mdolchi</w:t>
      </w:r>
      <w:proofErr w:type="spellEnd"/>
    </w:p>
    <w:p w:rsidR="00E41E25" w:rsidRDefault="00E41E25"/>
    <w:sectPr w:rsidR="00E41E25" w:rsidSect="00136EDB">
      <w:pgSz w:w="11906" w:h="16838" w:code="9"/>
      <w:pgMar w:top="1267" w:right="1382" w:bottom="1354" w:left="1354" w:header="720" w:footer="720" w:gutter="0"/>
      <w:cols w:space="720"/>
      <w:titlePg/>
      <w:bidi/>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AD1558"/>
    <w:multiLevelType w:val="hybridMultilevel"/>
    <w:tmpl w:val="22B01D74"/>
    <w:lvl w:ilvl="0" w:tplc="041F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displayVerticalDrawingGridEvery w:val="2"/>
  <w:characterSpacingControl w:val="doNotCompress"/>
  <w:compat/>
  <w:rsids>
    <w:rsidRoot w:val="007D4BEC"/>
    <w:rsid w:val="00136EDB"/>
    <w:rsid w:val="007D4BEC"/>
    <w:rsid w:val="008968FC"/>
    <w:rsid w:val="00BC27AB"/>
    <w:rsid w:val="00CE7AAB"/>
    <w:rsid w:val="00E41E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BEC"/>
    <w:pPr>
      <w:jc w:val="left"/>
    </w:pPr>
    <w:rPr>
      <w:rFonts w:ascii="Calibri" w:hAnsi="Calibri" w:cs="Times New Roman"/>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D4BEC"/>
    <w:rPr>
      <w:color w:val="0000FF" w:themeColor="hyperlink"/>
      <w:u w:val="single"/>
    </w:rPr>
  </w:style>
  <w:style w:type="paragraph" w:styleId="NormalWeb">
    <w:name w:val="Normal (Web)"/>
    <w:basedOn w:val="Normal"/>
    <w:uiPriority w:val="99"/>
    <w:semiHidden/>
    <w:unhideWhenUsed/>
    <w:rsid w:val="007D4BEC"/>
    <w:pPr>
      <w:spacing w:before="100" w:beforeAutospacing="1" w:after="100" w:afterAutospacing="1"/>
    </w:pPr>
    <w:rPr>
      <w:rFonts w:ascii="Times New Roman" w:hAnsi="Times New Roman"/>
      <w:sz w:val="24"/>
      <w:szCs w:val="24"/>
      <w:lang w:eastAsia="tr-TR"/>
    </w:rPr>
  </w:style>
  <w:style w:type="paragraph" w:styleId="PlainText">
    <w:name w:val="Plain Text"/>
    <w:basedOn w:val="Normal"/>
    <w:link w:val="PlainTextChar"/>
    <w:uiPriority w:val="99"/>
    <w:semiHidden/>
    <w:unhideWhenUsed/>
    <w:rsid w:val="007D4BEC"/>
  </w:style>
  <w:style w:type="character" w:customStyle="1" w:styleId="PlainTextChar">
    <w:name w:val="Plain Text Char"/>
    <w:basedOn w:val="DefaultParagraphFont"/>
    <w:link w:val="PlainText"/>
    <w:uiPriority w:val="99"/>
    <w:semiHidden/>
    <w:rsid w:val="007D4BEC"/>
    <w:rPr>
      <w:rFonts w:ascii="Calibri" w:hAnsi="Calibri" w:cs="Times New Roman"/>
      <w:lang w:val="tr-TR"/>
    </w:rPr>
  </w:style>
  <w:style w:type="paragraph" w:styleId="ListParagraph">
    <w:name w:val="List Paragraph"/>
    <w:basedOn w:val="Normal"/>
    <w:uiPriority w:val="34"/>
    <w:qFormat/>
    <w:rsid w:val="007D4BEC"/>
    <w:pPr>
      <w:spacing w:after="200" w:line="276" w:lineRule="auto"/>
      <w:ind w:left="720"/>
      <w:contextualSpacing/>
    </w:pPr>
  </w:style>
</w:styles>
</file>

<file path=word/webSettings.xml><?xml version="1.0" encoding="utf-8"?>
<w:webSettings xmlns:r="http://schemas.openxmlformats.org/officeDocument/2006/relationships" xmlns:w="http://schemas.openxmlformats.org/wordprocessingml/2006/main">
  <w:divs>
    <w:div w:id="17196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tg-expo.net/Data/KMOB.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362</Words>
  <Characters>2070</Characters>
  <Application>Microsoft Office Word</Application>
  <DocSecurity>0</DocSecurity>
  <Lines>17</Lines>
  <Paragraphs>4</Paragraphs>
  <ScaleCrop>false</ScaleCrop>
  <Company>JOCC</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dc:creator>
  <cp:keywords/>
  <dc:description/>
  <cp:lastModifiedBy>Emad</cp:lastModifiedBy>
  <cp:revision>2</cp:revision>
  <dcterms:created xsi:type="dcterms:W3CDTF">2014-04-16T11:00:00Z</dcterms:created>
  <dcterms:modified xsi:type="dcterms:W3CDTF">2014-04-16T11:00:00Z</dcterms:modified>
</cp:coreProperties>
</file>